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A0" w:rsidRPr="008C17A0" w:rsidRDefault="002C3C8B" w:rsidP="00922584">
      <w:pPr>
        <w:spacing w:after="0"/>
        <w:ind w:left="3969" w:right="-143"/>
      </w:pPr>
      <w:r>
        <w:rPr>
          <w:rFonts w:ascii="Times New Roman" w:hAnsi="Times New Roman"/>
          <w:b/>
          <w:sz w:val="28"/>
          <w:szCs w:val="28"/>
        </w:rPr>
        <w:t xml:space="preserve">                                                                                                                                                                                                                         </w:t>
      </w:r>
      <w:bookmarkStart w:id="0" w:name="_GoBack"/>
      <w:bookmarkEnd w:id="0"/>
    </w:p>
    <w:p w:rsidR="00B2747C" w:rsidRDefault="00B2747C" w:rsidP="00B2747C">
      <w:pPr>
        <w:pStyle w:val="a3"/>
        <w:spacing w:before="0" w:after="0"/>
        <w:ind w:firstLine="709"/>
        <w:contextualSpacing/>
        <w:rPr>
          <w:rFonts w:ascii="Times New Roman" w:hAnsi="Times New Roman"/>
          <w:sz w:val="40"/>
          <w:szCs w:val="40"/>
        </w:rPr>
      </w:pPr>
    </w:p>
    <w:p w:rsidR="00B2747C" w:rsidRDefault="00922584" w:rsidP="00922584">
      <w:pPr>
        <w:pStyle w:val="a3"/>
        <w:spacing w:before="0" w:after="0"/>
        <w:ind w:hanging="426"/>
        <w:contextualSpacing/>
        <w:jc w:val="left"/>
        <w:rPr>
          <w:rFonts w:ascii="Times New Roman" w:hAnsi="Times New Roman"/>
          <w:sz w:val="40"/>
          <w:szCs w:val="40"/>
        </w:rPr>
      </w:pPr>
      <w:r w:rsidRPr="00922584">
        <w:rPr>
          <w:rFonts w:ascii="Times New Roman" w:hAnsi="Times New Roman"/>
          <w:noProof/>
          <w:sz w:val="40"/>
          <w:szCs w:val="40"/>
        </w:rPr>
        <w:drawing>
          <wp:inline distT="0" distB="0" distL="0" distR="0">
            <wp:extent cx="5940425" cy="817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70025"/>
                    </a:xfrm>
                    <a:prstGeom prst="rect">
                      <a:avLst/>
                    </a:prstGeom>
                    <a:noFill/>
                    <a:ln>
                      <a:noFill/>
                    </a:ln>
                  </pic:spPr>
                </pic:pic>
              </a:graphicData>
            </a:graphic>
          </wp:inline>
        </w:drawing>
      </w:r>
    </w:p>
    <w:p w:rsidR="00B2747C" w:rsidRDefault="00B2747C" w:rsidP="00B2747C">
      <w:pPr>
        <w:pStyle w:val="a3"/>
        <w:spacing w:before="0" w:after="0"/>
        <w:ind w:firstLine="709"/>
        <w:contextualSpacing/>
        <w:rPr>
          <w:rFonts w:ascii="Times New Roman" w:hAnsi="Times New Roman"/>
          <w:sz w:val="40"/>
          <w:szCs w:val="40"/>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ПРИМЕРНАЯ АДАПТИРОВАННАЯ ОСНОВНАЯ ОБЩЕОБРАЗОВАТЕЛЬНАЯ ПРОГРАММА </w:t>
            </w:r>
            <w:r w:rsidRPr="0052274E">
              <w:rPr>
                <w:rFonts w:ascii="Times New Roman" w:hAnsi="Times New Roman"/>
                <w:b/>
                <w:sz w:val="28"/>
                <w:szCs w:val="28"/>
              </w:rPr>
              <w:lastRenderedPageBreak/>
              <w:t>НАЧАЛЬНОГО ОБЩЕГО ОБРАЗОВАНИЯ СЛАБОВИДЯЩИХ ОБУЧАЮЩИХСЯ (ВАРИАНТ 4.2.)</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lastRenderedPageBreak/>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3.1.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w:t>
            </w:r>
            <w:r w:rsidR="00C64E35" w:rsidRPr="0052274E">
              <w:rPr>
                <w:rFonts w:ascii="Times New Roman" w:hAnsi="Times New Roman"/>
                <w:b/>
                <w:sz w:val="28"/>
                <w:szCs w:val="28"/>
              </w:rPr>
              <w:t>4</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41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57</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7</w:t>
            </w:r>
            <w:r w:rsidRPr="0052274E">
              <w:rPr>
                <w:rFonts w:ascii="Times New Roman" w:hAnsi="Times New Roman"/>
                <w:b/>
                <w:sz w:val="28"/>
                <w:szCs w:val="28"/>
              </w:rPr>
              <w:t>6</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ПРИМЕРНАЯ АДАПТИРОВАННАЯ ОСНОВНАЯ </w:t>
            </w:r>
            <w:r w:rsidRPr="0052274E">
              <w:rPr>
                <w:rFonts w:ascii="Times New Roman" w:hAnsi="Times New Roman"/>
                <w:b/>
                <w:sz w:val="28"/>
                <w:szCs w:val="28"/>
              </w:rPr>
              <w:lastRenderedPageBreak/>
              <w:t xml:space="preserve">ОБЩЕОБРАЗОВАТЕЛЬНАЯ ПРОГРАММА НАЧАЛЬНОГО ОБЩЕГО ОБРАЗОВАНИЯ ДЛЯ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r w:rsidRPr="0052274E">
              <w:rPr>
                <w:kern w:val="3"/>
                <w:sz w:val="20"/>
                <w:szCs w:val="20"/>
              </w:rPr>
              <w:t xml:space="preserve"> </w:t>
            </w:r>
            <w:r w:rsidRPr="0052274E">
              <w:rPr>
                <w:rFonts w:ascii="Times New Roman" w:hAnsi="Times New Roman"/>
                <w:b/>
                <w:sz w:val="28"/>
                <w:szCs w:val="28"/>
              </w:rPr>
              <w:t>(ВАРИАНТ 4.3.)</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4.1.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44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w:t>
            </w:r>
            <w:r w:rsidR="00140EE9" w:rsidRPr="0052274E">
              <w:rPr>
                <w:rFonts w:ascii="Times New Roman" w:hAnsi="Times New Roman"/>
                <w:b/>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у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w:t>
            </w:r>
            <w:r w:rsidR="00140EE9" w:rsidRPr="0052274E">
              <w:rPr>
                <w:rFonts w:ascii="Times New Roman" w:hAnsi="Times New Roman"/>
                <w:b/>
                <w:kern w:val="3"/>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68</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0B30CE"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14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4.2.5.</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24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3</w:t>
            </w:r>
            <w:r w:rsidRPr="0052274E">
              <w:rPr>
                <w:rFonts w:ascii="Times New Roman" w:hAnsi="Times New Roman"/>
                <w:b/>
                <w:sz w:val="28"/>
                <w:szCs w:val="28"/>
              </w:rPr>
              <w:t>1</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4</w:t>
            </w:r>
            <w:r w:rsidR="00140EE9" w:rsidRPr="0052274E">
              <w:rPr>
                <w:rFonts w:ascii="Times New Roman" w:hAnsi="Times New Roman"/>
                <w:b/>
                <w:kern w:val="3"/>
                <w:sz w:val="28"/>
                <w:szCs w:val="28"/>
              </w:rPr>
              <w:t>47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w:t>
            </w:r>
            <w:r w:rsidR="00140EE9" w:rsidRPr="0052274E">
              <w:rPr>
                <w:rFonts w:ascii="Times New Roman" w:hAnsi="Times New Roman"/>
                <w:b/>
                <w:sz w:val="28"/>
                <w:szCs w:val="28"/>
              </w:rPr>
              <w:t>74</w:t>
            </w: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(далее Пр</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lastRenderedPageBreak/>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должна содержать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lastRenderedPageBreak/>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w:t>
      </w:r>
      <w:r w:rsidRPr="00C37B1B">
        <w:rPr>
          <w:rFonts w:ascii="Times New Roman" w:hAnsi="Times New Roman"/>
          <w:bCs/>
          <w:iCs/>
          <w:kern w:val="28"/>
          <w:sz w:val="28"/>
          <w:szCs w:val="28"/>
        </w:rPr>
        <w:lastRenderedPageBreak/>
        <w:t xml:space="preserve">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lastRenderedPageBreak/>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w:t>
      </w:r>
      <w:r w:rsidRPr="00E55A3A">
        <w:rPr>
          <w:rFonts w:ascii="Times New Roman" w:hAnsi="Times New Roman" w:cs="Times New Roman"/>
          <w:color w:val="auto"/>
          <w:sz w:val="28"/>
          <w:szCs w:val="28"/>
        </w:rPr>
        <w:lastRenderedPageBreak/>
        <w:t xml:space="preserve">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w:t>
      </w:r>
      <w:r w:rsidRPr="00E55A3A">
        <w:rPr>
          <w:rFonts w:ascii="Times New Roman" w:hAnsi="Times New Roman" w:cs="Times New Roman"/>
          <w:color w:val="auto"/>
          <w:sz w:val="28"/>
          <w:szCs w:val="28"/>
        </w:rPr>
        <w:lastRenderedPageBreak/>
        <w:t>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Категория слабовидящих обучающихся представляет собой чрезвычайно неоднородную группу, различающуюся по своим зрительным </w:t>
      </w:r>
      <w:r w:rsidRPr="00EA2B30">
        <w:rPr>
          <w:rFonts w:ascii="Times New Roman" w:hAnsi="Times New Roman"/>
          <w:sz w:val="28"/>
          <w:szCs w:val="28"/>
        </w:rPr>
        <w:lastRenderedPageBreak/>
        <w:t>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w:t>
      </w:r>
      <w:r w:rsidRPr="00EA2B30">
        <w:rPr>
          <w:rFonts w:ascii="Times New Roman" w:hAnsi="Times New Roman"/>
          <w:sz w:val="28"/>
          <w:szCs w:val="28"/>
        </w:rPr>
        <w:lastRenderedPageBreak/>
        <w:t>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 xml:space="preserve">Слабовидящим характерны затруднения: в овладении пространственными представлениями, в процессе микро- и </w:t>
      </w:r>
      <w:r w:rsidRPr="00EA2B30">
        <w:rPr>
          <w:rFonts w:ascii="Times New Roman" w:hAnsi="Times New Roman"/>
          <w:sz w:val="28"/>
          <w:szCs w:val="28"/>
          <w:shd w:val="clear" w:color="auto" w:fill="FFFFFF"/>
        </w:rPr>
        <w:lastRenderedPageBreak/>
        <w:t>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w:t>
      </w:r>
      <w:r w:rsidRPr="00EA2B30">
        <w:rPr>
          <w:rFonts w:ascii="Times New Roman" w:hAnsi="Times New Roman"/>
          <w:sz w:val="28"/>
          <w:szCs w:val="28"/>
        </w:rPr>
        <w:lastRenderedPageBreak/>
        <w:t>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lastRenderedPageBreak/>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lastRenderedPageBreak/>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2.1.2. Планируемые результаты освоения слабовидящими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lastRenderedPageBreak/>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w:t>
      </w:r>
      <w:r w:rsidRPr="00F15C76">
        <w:rPr>
          <w:rFonts w:ascii="Times New Roman" w:hAnsi="Times New Roman"/>
          <w:sz w:val="28"/>
          <w:szCs w:val="28"/>
        </w:rPr>
        <w:lastRenderedPageBreak/>
        <w:t>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способен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w:t>
      </w:r>
      <w:r w:rsidRPr="00F15C76">
        <w:rPr>
          <w:rFonts w:ascii="Times New Roman" w:hAnsi="Times New Roman"/>
          <w:sz w:val="28"/>
          <w:szCs w:val="28"/>
        </w:rPr>
        <w:lastRenderedPageBreak/>
        <w:t xml:space="preserve">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w:t>
      </w:r>
      <w:r w:rsidRPr="00F15C76">
        <w:rPr>
          <w:rFonts w:ascii="Times New Roman" w:hAnsi="Times New Roman"/>
          <w:sz w:val="28"/>
          <w:szCs w:val="28"/>
        </w:rPr>
        <w:lastRenderedPageBreak/>
        <w:t xml:space="preserve">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lastRenderedPageBreak/>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lastRenderedPageBreak/>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выявления и развития способностей обучающихся через систему </w:t>
      </w:r>
      <w:r w:rsidRPr="00724F1A">
        <w:rPr>
          <w:rFonts w:cs="Times New Roman"/>
          <w:sz w:val="28"/>
          <w:szCs w:val="28"/>
        </w:rPr>
        <w:lastRenderedPageBreak/>
        <w:t>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916399">
      <w:pPr>
        <w:pStyle w:val="ListParagraph2"/>
        <w:shd w:val="clear" w:color="auto" w:fill="FFFFFF"/>
        <w:ind w:left="0" w:firstLine="720"/>
        <w:contextualSpacing/>
        <w:jc w:val="both"/>
        <w:rPr>
          <w:sz w:val="28"/>
          <w:szCs w:val="28"/>
        </w:rPr>
      </w:pPr>
      <w:r w:rsidRPr="00D0555E">
        <w:rPr>
          <w:b/>
          <w:sz w:val="28"/>
          <w:szCs w:val="28"/>
        </w:rPr>
        <w:lastRenderedPageBreak/>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lastRenderedPageBreak/>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lastRenderedPageBreak/>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 xml:space="preserve">ассистента </w:t>
      </w:r>
      <w:r w:rsidRPr="00D0555E">
        <w:rPr>
          <w:rFonts w:cs="Times New Roman"/>
          <w:i/>
          <w:sz w:val="28"/>
        </w:rPr>
        <w:lastRenderedPageBreak/>
        <w:t>(помощника)</w:t>
      </w:r>
      <w:r w:rsidRPr="00D0555E">
        <w:rPr>
          <w:rStyle w:val="a5"/>
          <w:sz w:val="28"/>
        </w:rPr>
        <w:t xml:space="preserve"> </w:t>
      </w:r>
      <w:r w:rsidRPr="00D0555E">
        <w:rPr>
          <w:rStyle w:val="a5"/>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в объеме определяемых органами государственной власти субъектов Российской Федерации нормативов обеспечения государственных гарантий </w:t>
      </w:r>
      <w:r w:rsidRPr="00D47EBF">
        <w:rPr>
          <w:rFonts w:ascii="Times New Roman" w:hAnsi="Times New Roman"/>
          <w:sz w:val="28"/>
          <w:szCs w:val="28"/>
          <w:lang w:eastAsia="en-US"/>
        </w:rPr>
        <w:lastRenderedPageBreak/>
        <w:t>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w:t>
      </w:r>
      <w:r w:rsidRPr="00BE04B3">
        <w:rPr>
          <w:rFonts w:ascii="Times New Roman" w:hAnsi="Times New Roman"/>
          <w:sz w:val="28"/>
          <w:szCs w:val="28"/>
          <w:lang w:eastAsia="en-US"/>
        </w:rPr>
        <w:lastRenderedPageBreak/>
        <w:t>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для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З iгу  = НЗ iочр *ki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 iгу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iочр= НЗ гу+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гу = НЗoтгу + НЗ jмp +  НЗ jпп ,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E04B3">
        <w:rPr>
          <w:rFonts w:ascii="Times New Roman" w:hAnsi="Times New Roman"/>
          <w:sz w:val="28"/>
          <w:szCs w:val="28"/>
          <w:lang w:eastAsia="en-US"/>
        </w:rPr>
        <w:lastRenderedPageBreak/>
        <w:t>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K2 – коэффициент, учитывающий применение районных коэффициентов и процентных надбавок к заработной плате за стаж работы в </w:t>
      </w:r>
      <w:r w:rsidRPr="00BE04B3">
        <w:rPr>
          <w:rFonts w:ascii="Times New Roman" w:hAnsi="Times New Roman"/>
          <w:sz w:val="28"/>
          <w:szCs w:val="28"/>
          <w:lang w:eastAsia="en-US"/>
        </w:rPr>
        <w:lastRenderedPageBreak/>
        <w:t>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w:t>
      </w:r>
      <w:r w:rsidRPr="00BE04B3">
        <w:rPr>
          <w:rFonts w:ascii="Times New Roman" w:hAnsi="Times New Roman"/>
          <w:sz w:val="28"/>
          <w:szCs w:val="28"/>
          <w:lang w:eastAsia="en-US"/>
        </w:rPr>
        <w:lastRenderedPageBreak/>
        <w:t>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25BF6">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 xml:space="preserve">помещениями для осуществления образовательного </w:t>
      </w:r>
      <w:r w:rsidRPr="00D0555E">
        <w:rPr>
          <w:rFonts w:cs="Times New Roman"/>
          <w:sz w:val="28"/>
          <w:szCs w:val="28"/>
        </w:rPr>
        <w:lastRenderedPageBreak/>
        <w:t>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D0555E">
        <w:rPr>
          <w:rFonts w:cs="Times New Roman"/>
          <w:sz w:val="28"/>
          <w:szCs w:val="28"/>
        </w:rPr>
        <w:lastRenderedPageBreak/>
        <w:t>коммуникационных технологий (ИКТ), а также наличие служб поддержки применения ИКТ.</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D0555E">
        <w:rPr>
          <w:rFonts w:cs="Times New Roman"/>
          <w:sz w:val="28"/>
          <w:szCs w:val="28"/>
        </w:rPr>
        <w:lastRenderedPageBreak/>
        <w:t>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использования специальных приемов организации  </w:t>
      </w:r>
      <w:r w:rsidRPr="00916399">
        <w:rPr>
          <w:rFonts w:cs="Times New Roman"/>
          <w:sz w:val="28"/>
          <w:szCs w:val="28"/>
        </w:rPr>
        <w:lastRenderedPageBreak/>
        <w:t>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w:t>
      </w:r>
      <w:r w:rsidRPr="00916399">
        <w:rPr>
          <w:rFonts w:cs="Times New Roman"/>
          <w:sz w:val="28"/>
          <w:szCs w:val="28"/>
        </w:rPr>
        <w:lastRenderedPageBreak/>
        <w:t>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w:t>
      </w:r>
      <w:r w:rsidRPr="00916399">
        <w:rPr>
          <w:rFonts w:cs="Times New Roman"/>
          <w:sz w:val="28"/>
          <w:szCs w:val="28"/>
        </w:rPr>
        <w:lastRenderedPageBreak/>
        <w:t xml:space="preserve">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w:t>
      </w:r>
      <w:r w:rsidRPr="00916399">
        <w:rPr>
          <w:rFonts w:cs="Times New Roman"/>
          <w:sz w:val="28"/>
          <w:szCs w:val="28"/>
        </w:rPr>
        <w:lastRenderedPageBreak/>
        <w:t xml:space="preserve">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w:t>
      </w:r>
      <w:r w:rsidRPr="00916399">
        <w:rPr>
          <w:rFonts w:cs="Times New Roman"/>
          <w:sz w:val="28"/>
          <w:szCs w:val="28"/>
        </w:rPr>
        <w:lastRenderedPageBreak/>
        <w:t>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lastRenderedPageBreak/>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w:t>
      </w:r>
      <w:r w:rsidRPr="00916399">
        <w:rPr>
          <w:rFonts w:cs="Times New Roman"/>
          <w:sz w:val="28"/>
          <w:szCs w:val="28"/>
        </w:rPr>
        <w:lastRenderedPageBreak/>
        <w:t>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336141" w:rsidRDefault="00916399"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br w:type="page"/>
      </w:r>
      <w:r w:rsidR="00770453">
        <w:rPr>
          <w:rFonts w:ascii="Times New Roman" w:hAnsi="Times New Roman"/>
          <w:b/>
          <w:sz w:val="28"/>
          <w:szCs w:val="28"/>
        </w:rPr>
        <w:lastRenderedPageBreak/>
        <w:t xml:space="preserve">3. </w:t>
      </w:r>
      <w:r w:rsidR="00770453" w:rsidRPr="00336141">
        <w:rPr>
          <w:rFonts w:ascii="Times New Roman" w:hAnsi="Times New Roman"/>
          <w:b/>
          <w:sz w:val="28"/>
          <w:szCs w:val="28"/>
        </w:rPr>
        <w:t xml:space="preserve">ПРИМЕРНАЯ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E0609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3.1. Целевой раздел</w:t>
      </w:r>
    </w:p>
    <w:p w:rsidR="00E06093" w:rsidRDefault="00E0609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lastRenderedPageBreak/>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w:t>
      </w:r>
      <w:r w:rsidRPr="009220EE">
        <w:rPr>
          <w:rFonts w:ascii="Times New Roman" w:hAnsi="Times New Roman"/>
          <w:sz w:val="28"/>
          <w:szCs w:val="28"/>
        </w:rPr>
        <w:lastRenderedPageBreak/>
        <w:t xml:space="preserve">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w:t>
      </w:r>
      <w:r w:rsidRPr="000C6B9C">
        <w:rPr>
          <w:rFonts w:ascii="Times New Roman" w:hAnsi="Times New Roman"/>
          <w:sz w:val="28"/>
          <w:szCs w:val="28"/>
        </w:rPr>
        <w:lastRenderedPageBreak/>
        <w:t xml:space="preserve">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w:t>
      </w:r>
      <w:r w:rsidRPr="000C6B9C">
        <w:rPr>
          <w:rFonts w:ascii="Times New Roman" w:hAnsi="Times New Roman"/>
          <w:sz w:val="28"/>
          <w:szCs w:val="28"/>
        </w:rPr>
        <w:lastRenderedPageBreak/>
        <w:t xml:space="preserve">(отдельные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w:t>
      </w:r>
      <w:r w:rsidRPr="000C6B9C">
        <w:rPr>
          <w:rFonts w:ascii="Times New Roman" w:hAnsi="Times New Roman"/>
          <w:sz w:val="28"/>
          <w:szCs w:val="28"/>
        </w:rPr>
        <w:lastRenderedPageBreak/>
        <w:t xml:space="preserve">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w:t>
      </w:r>
      <w:r w:rsidRPr="000C6B9C">
        <w:rPr>
          <w:rFonts w:ascii="Times New Roman" w:hAnsi="Times New Roman"/>
          <w:sz w:val="28"/>
          <w:szCs w:val="28"/>
        </w:rPr>
        <w:lastRenderedPageBreak/>
        <w:t>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 xml:space="preserve">ЗПР зависит не только от характера и степени выраженности первичного (как правило, биологического по своей природе) нарушения, но и </w:t>
      </w:r>
      <w:r w:rsidRPr="00F63254">
        <w:rPr>
          <w:rFonts w:ascii="Times New Roman" w:hAnsi="Times New Roman" w:cs="Times New Roman"/>
          <w:color w:val="auto"/>
          <w:sz w:val="28"/>
          <w:szCs w:val="28"/>
        </w:rPr>
        <w:lastRenderedPageBreak/>
        <w:t>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F63254" w:rsidRDefault="00A3183B" w:rsidP="00A3183B">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w:t>
      </w:r>
      <w:r w:rsidRPr="00F63254">
        <w:rPr>
          <w:rFonts w:ascii="Times New Roman" w:hAnsi="Times New Roman"/>
          <w:sz w:val="28"/>
          <w:szCs w:val="28"/>
        </w:rPr>
        <w:lastRenderedPageBreak/>
        <w:t xml:space="preserve">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lastRenderedPageBreak/>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lastRenderedPageBreak/>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w:t>
      </w:r>
      <w:r w:rsidRPr="00570722">
        <w:rPr>
          <w:sz w:val="28"/>
          <w:szCs w:val="28"/>
        </w:rPr>
        <w:lastRenderedPageBreak/>
        <w:t>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w:t>
      </w:r>
      <w:r w:rsidRPr="00F63254">
        <w:rPr>
          <w:sz w:val="28"/>
          <w:szCs w:val="28"/>
        </w:rPr>
        <w:lastRenderedPageBreak/>
        <w:t>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lastRenderedPageBreak/>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lastRenderedPageBreak/>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lastRenderedPageBreak/>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lastRenderedPageBreak/>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lastRenderedPageBreak/>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 xml:space="preserve">(сверстниками, </w:t>
      </w:r>
      <w:r w:rsidRPr="0064572B">
        <w:rPr>
          <w:rFonts w:ascii="Times New Roman" w:hAnsi="Times New Roman" w:cs="Times New Roman"/>
          <w:color w:val="auto"/>
          <w:spacing w:val="2"/>
          <w:sz w:val="28"/>
          <w:szCs w:val="28"/>
        </w:rPr>
        <w:lastRenderedPageBreak/>
        <w:t>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lastRenderedPageBreak/>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 xml:space="preserve">тые выводы, основываясь на тексте; устанавливать связи, отношения, не высказанные в </w:t>
      </w:r>
      <w:r w:rsidRPr="0064572B">
        <w:rPr>
          <w:rFonts w:ascii="Times New Roman" w:hAnsi="Times New Roman" w:cs="Times New Roman"/>
          <w:color w:val="auto"/>
          <w:spacing w:val="2"/>
          <w:sz w:val="28"/>
          <w:szCs w:val="28"/>
        </w:rPr>
        <w:lastRenderedPageBreak/>
        <w:t>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lastRenderedPageBreak/>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 xml:space="preserve">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w:t>
      </w:r>
      <w:r w:rsidRPr="0064572B">
        <w:rPr>
          <w:rFonts w:ascii="Times New Roman" w:hAnsi="Times New Roman" w:cs="Times New Roman"/>
          <w:color w:val="auto"/>
          <w:spacing w:val="2"/>
          <w:sz w:val="28"/>
          <w:szCs w:val="28"/>
        </w:rPr>
        <w:lastRenderedPageBreak/>
        <w:t>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lastRenderedPageBreak/>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использовать в речи безличные предложения (It’s cold.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 xml:space="preserve">some, any (некоторые случаи употребления: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lastRenderedPageBreak/>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lastRenderedPageBreak/>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lastRenderedPageBreak/>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w:t>
      </w:r>
      <w:r w:rsidRPr="000A595B">
        <w:rPr>
          <w:rFonts w:ascii="Times New Roman" w:hAnsi="Times New Roman" w:cs="Times New Roman"/>
          <w:color w:val="auto"/>
          <w:spacing w:val="-4"/>
          <w:sz w:val="28"/>
          <w:szCs w:val="28"/>
        </w:rPr>
        <w:lastRenderedPageBreak/>
        <w:t xml:space="preserve">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lastRenderedPageBreak/>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lastRenderedPageBreak/>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lastRenderedPageBreak/>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 xml:space="preserve">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w:t>
      </w:r>
      <w:r w:rsidRPr="00401A03">
        <w:rPr>
          <w:rFonts w:ascii="Times New Roman" w:hAnsi="Times New Roman" w:cs="Times New Roman"/>
          <w:i w:val="0"/>
          <w:color w:val="auto"/>
          <w:sz w:val="28"/>
          <w:szCs w:val="28"/>
        </w:rPr>
        <w:lastRenderedPageBreak/>
        <w:t>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w:t>
      </w:r>
      <w:r w:rsidRPr="00B02C40">
        <w:rPr>
          <w:rFonts w:ascii="Times New Roman" w:hAnsi="Times New Roman" w:cs="Times New Roman"/>
          <w:color w:val="auto"/>
          <w:sz w:val="28"/>
          <w:szCs w:val="28"/>
        </w:rPr>
        <w:lastRenderedPageBreak/>
        <w:t>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 xml:space="preserve">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w:t>
      </w:r>
      <w:r w:rsidRPr="00B02C40">
        <w:rPr>
          <w:rFonts w:ascii="Times New Roman" w:hAnsi="Times New Roman" w:cs="Times New Roman"/>
          <w:color w:val="auto"/>
          <w:sz w:val="28"/>
          <w:szCs w:val="28"/>
        </w:rPr>
        <w:lastRenderedPageBreak/>
        <w:t>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 xml:space="preserve">документацией: распознавать простейшие чертежи и эскизы, </w:t>
      </w:r>
      <w:r w:rsidRPr="00B02C40">
        <w:rPr>
          <w:rFonts w:ascii="Times New Roman" w:hAnsi="Times New Roman" w:cs="Times New Roman"/>
          <w:color w:val="auto"/>
          <w:spacing w:val="-2"/>
          <w:sz w:val="28"/>
          <w:szCs w:val="28"/>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4"/>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w:t>
      </w:r>
      <w:r w:rsidRPr="00393245">
        <w:rPr>
          <w:rFonts w:ascii="Times New Roman" w:hAnsi="Times New Roman" w:cs="Times New Roman"/>
          <w:color w:val="auto"/>
          <w:spacing w:val="2"/>
          <w:sz w:val="28"/>
          <w:szCs w:val="28"/>
        </w:rPr>
        <w:lastRenderedPageBreak/>
        <w:t xml:space="preserve">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lastRenderedPageBreak/>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5"/>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w:t>
      </w:r>
      <w:r w:rsidRPr="00BB6981">
        <w:rPr>
          <w:rFonts w:ascii="Times New Roman" w:hAnsi="Times New Roman"/>
          <w:sz w:val="28"/>
          <w:szCs w:val="28"/>
        </w:rPr>
        <w:lastRenderedPageBreak/>
        <w:t xml:space="preserve">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lastRenderedPageBreak/>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lastRenderedPageBreak/>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6"/>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 xml:space="preserve">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w:t>
      </w:r>
      <w:r w:rsidRPr="00561443">
        <w:rPr>
          <w:rFonts w:ascii="Times New Roman" w:hAnsi="Times New Roman" w:cs="Times New Roman"/>
          <w:color w:val="auto"/>
          <w:sz w:val="28"/>
          <w:szCs w:val="28"/>
        </w:rPr>
        <w:lastRenderedPageBreak/>
        <w:t>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w:t>
      </w:r>
      <w:r w:rsidRPr="00561443">
        <w:rPr>
          <w:rFonts w:ascii="Times New Roman" w:hAnsi="Times New Roman"/>
          <w:sz w:val="28"/>
          <w:szCs w:val="28"/>
        </w:rPr>
        <w:lastRenderedPageBreak/>
        <w:t>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lastRenderedPageBreak/>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lastRenderedPageBreak/>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lastRenderedPageBreak/>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lastRenderedPageBreak/>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lastRenderedPageBreak/>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 xml:space="preserve">Слабовидящие обучающиеся осознают значимость общения в жизни человека и для своего дальнейшего развития. У них будет формироваться </w:t>
      </w:r>
      <w:r w:rsidRPr="00FD6FD5">
        <w:rPr>
          <w:rFonts w:ascii="Times New Roman" w:hAnsi="Times New Roman" w:cs="Times New Roman"/>
          <w:color w:val="auto"/>
          <w:sz w:val="28"/>
          <w:szCs w:val="28"/>
        </w:rPr>
        <w:lastRenderedPageBreak/>
        <w:t>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lastRenderedPageBreak/>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181950">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lastRenderedPageBreak/>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 xml:space="preserve">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w:t>
      </w:r>
      <w:r w:rsidRPr="001F1505">
        <w:rPr>
          <w:rFonts w:ascii="Times New Roman" w:hAnsi="Times New Roman"/>
          <w:sz w:val="28"/>
        </w:rPr>
        <w:lastRenderedPageBreak/>
        <w:t>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lastRenderedPageBreak/>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w:t>
      </w:r>
      <w:r w:rsidRPr="00816835">
        <w:rPr>
          <w:rFonts w:ascii="Times New Roman" w:hAnsi="Times New Roman"/>
          <w:sz w:val="28"/>
          <w:szCs w:val="28"/>
        </w:rPr>
        <w:lastRenderedPageBreak/>
        <w:t>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lastRenderedPageBreak/>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lastRenderedPageBreak/>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lastRenderedPageBreak/>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lastRenderedPageBreak/>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7"/>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lastRenderedPageBreak/>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w:t>
      </w:r>
      <w:r w:rsidRPr="00DB6E10">
        <w:rPr>
          <w:rFonts w:ascii="Times New Roman" w:hAnsi="Times New Roman" w:cs="Times New Roman"/>
          <w:color w:val="auto"/>
          <w:sz w:val="28"/>
          <w:szCs w:val="28"/>
        </w:rPr>
        <w:lastRenderedPageBreak/>
        <w:t xml:space="preserve">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 xml:space="preserve">слов, словосочетаний, предложений и </w:t>
      </w:r>
      <w:r w:rsidRPr="00DB6E10">
        <w:rPr>
          <w:rFonts w:ascii="Times New Roman" w:hAnsi="Times New Roman" w:cs="Times New Roman"/>
          <w:color w:val="auto"/>
          <w:spacing w:val="-2"/>
          <w:sz w:val="28"/>
          <w:szCs w:val="28"/>
        </w:rPr>
        <w:lastRenderedPageBreak/>
        <w:t>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lastRenderedPageBreak/>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lastRenderedPageBreak/>
        <w:t>Лексика</w:t>
      </w:r>
      <w:r w:rsidRPr="009D72A1">
        <w:rPr>
          <w:rStyle w:val="13"/>
          <w:rFonts w:cs="Times New Roman"/>
          <w:b/>
          <w:bCs/>
          <w:color w:val="auto"/>
          <w:spacing w:val="2"/>
          <w:sz w:val="28"/>
          <w:szCs w:val="28"/>
        </w:rPr>
        <w:footnoteReference w:id="10"/>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lastRenderedPageBreak/>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lastRenderedPageBreak/>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lastRenderedPageBreak/>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 xml:space="preserve">изложения подробные и выборочные, изложения с </w:t>
      </w:r>
      <w:r w:rsidRPr="009D72A1">
        <w:rPr>
          <w:rFonts w:ascii="Times New Roman" w:hAnsi="Times New Roman" w:cs="Times New Roman"/>
          <w:iCs/>
          <w:color w:val="auto"/>
          <w:sz w:val="28"/>
          <w:szCs w:val="28"/>
        </w:rPr>
        <w:lastRenderedPageBreak/>
        <w:t>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 xml:space="preserve">популярный) и их </w:t>
      </w:r>
      <w:r w:rsidRPr="009D72A1">
        <w:rPr>
          <w:rFonts w:ascii="Times New Roman" w:hAnsi="Times New Roman" w:cs="Times New Roman"/>
          <w:color w:val="auto"/>
          <w:sz w:val="28"/>
          <w:szCs w:val="28"/>
        </w:rPr>
        <w:lastRenderedPageBreak/>
        <w:t>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 xml:space="preserve">щью учителя). Осознание того, что </w:t>
      </w:r>
      <w:r w:rsidRPr="009D72A1">
        <w:rPr>
          <w:rFonts w:ascii="Times New Roman" w:hAnsi="Times New Roman" w:cs="Times New Roman"/>
          <w:color w:val="auto"/>
          <w:sz w:val="28"/>
          <w:szCs w:val="28"/>
        </w:rPr>
        <w:lastRenderedPageBreak/>
        <w:t>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w:t>
      </w:r>
      <w:r w:rsidRPr="009D72A1">
        <w:rPr>
          <w:rFonts w:ascii="Times New Roman" w:hAnsi="Times New Roman" w:cs="Times New Roman"/>
          <w:color w:val="auto"/>
          <w:spacing w:val="2"/>
          <w:sz w:val="28"/>
          <w:szCs w:val="28"/>
        </w:rPr>
        <w:lastRenderedPageBreak/>
        <w:t xml:space="preserve">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lastRenderedPageBreak/>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lastRenderedPageBreak/>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lastRenderedPageBreak/>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lastRenderedPageBreak/>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 xml:space="preserve">правилу и исключения), существительные с неопределённым, </w:t>
      </w:r>
      <w:r w:rsidRPr="00416407">
        <w:rPr>
          <w:rFonts w:ascii="Times New Roman" w:hAnsi="Times New Roman" w:cs="Times New Roman"/>
          <w:color w:val="auto"/>
          <w:sz w:val="28"/>
          <w:szCs w:val="28"/>
        </w:rPr>
        <w:lastRenderedPageBreak/>
        <w:t>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1"/>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2"/>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3"/>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4"/>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5"/>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6"/>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E1729C">
      <w:pPr>
        <w:tabs>
          <w:tab w:val="left" w:pos="-567"/>
          <w:tab w:val="right" w:leader="dot" w:pos="9639"/>
        </w:tabs>
        <w:spacing w:before="240" w:after="240" w:line="240" w:lineRule="auto"/>
        <w:jc w:val="center"/>
        <w:outlineLvl w:val="0"/>
        <w:rPr>
          <w:rFonts w:ascii="Times New Roman" w:hAnsi="Times New Roman"/>
          <w:b/>
          <w:sz w:val="28"/>
          <w:szCs w:val="28"/>
        </w:rPr>
      </w:pPr>
      <w:r w:rsidRPr="001C0DDA">
        <w:rPr>
          <w:rFonts w:ascii="Times New Roman" w:hAnsi="Times New Roman"/>
          <w:b/>
          <w:sz w:val="28"/>
          <w:szCs w:val="28"/>
        </w:rPr>
        <w:t>4</w:t>
      </w:r>
      <w:r w:rsidR="00E1729C" w:rsidRPr="001C0DDA">
        <w:rPr>
          <w:rFonts w:ascii="Times New Roman" w:hAnsi="Times New Roman"/>
          <w:b/>
          <w:sz w:val="28"/>
          <w:szCs w:val="28"/>
        </w:rPr>
        <w:t>.</w:t>
      </w:r>
      <w:r w:rsidR="00E1729C" w:rsidRPr="009A61E8">
        <w:rPr>
          <w:rFonts w:ascii="Times New Roman" w:hAnsi="Times New Roman"/>
          <w:b/>
          <w:color w:val="0000FF"/>
          <w:sz w:val="28"/>
          <w:szCs w:val="28"/>
        </w:rPr>
        <w:t xml:space="preserve"> </w:t>
      </w:r>
      <w:r w:rsidR="00E1729C" w:rsidRPr="00336141">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4F67A3">
        <w:rPr>
          <w:rFonts w:ascii="Times New Roman" w:hAnsi="Times New Roman"/>
          <w:b/>
          <w:kern w:val="3"/>
          <w:sz w:val="28"/>
          <w:szCs w:val="28"/>
        </w:rPr>
        <w:t>С ЛЕГКОЙ УМСТВЕННОЙ ОТСТАЛОСТЬЮ (ИНТЕЛЛЕКТУАЛЬНЫМИ НАРУШЕНИЯМИ)</w:t>
      </w:r>
      <w:r w:rsidR="00E1729C" w:rsidRPr="00D358C2">
        <w:rPr>
          <w:kern w:val="3"/>
          <w:sz w:val="20"/>
          <w:szCs w:val="20"/>
        </w:rPr>
        <w:t xml:space="preserve"> </w:t>
      </w:r>
      <w:r w:rsidR="00E1729C" w:rsidRPr="00336141">
        <w:rPr>
          <w:rFonts w:ascii="Times New Roman" w:hAnsi="Times New Roman"/>
          <w:b/>
          <w:sz w:val="28"/>
          <w:szCs w:val="28"/>
        </w:rPr>
        <w:t xml:space="preserve">(ВАРИАНТ </w:t>
      </w:r>
      <w:r>
        <w:rPr>
          <w:rFonts w:ascii="Times New Roman" w:hAnsi="Times New Roman"/>
          <w:b/>
          <w:sz w:val="28"/>
          <w:szCs w:val="28"/>
        </w:rPr>
        <w:t>4.3.</w:t>
      </w:r>
      <w:r w:rsidRPr="00336141">
        <w:rPr>
          <w:rFonts w:ascii="Times New Roman" w:hAnsi="Times New Roman"/>
          <w:b/>
          <w:sz w:val="28"/>
          <w:szCs w:val="28"/>
        </w:rPr>
        <w:t>)</w:t>
      </w:r>
    </w:p>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Default="009101E2" w:rsidP="009101E2">
      <w:pPr>
        <w:spacing w:after="0" w:line="360" w:lineRule="auto"/>
        <w:ind w:firstLine="708"/>
        <w:contextualSpacing/>
        <w:jc w:val="both"/>
        <w:rPr>
          <w:rFonts w:ascii="Times New Roman" w:hAnsi="Times New Roman"/>
          <w:b/>
          <w:kern w:val="3"/>
          <w:sz w:val="28"/>
          <w:szCs w:val="28"/>
        </w:rPr>
      </w:pPr>
      <w:r w:rsidRPr="009101E2">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использование в образовательном процессе современных тифлотехнических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(Magic);</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(Topaz, Onix).</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развития приемов полисенсорного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мотивационно-потребностной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познавательных действий и ориентировки в микро и макропрстранстве;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ступени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слого - звуковой, звуко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(морфемика):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Общекультурные и общетрудовые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первоначальных умений саморегуляции,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w:t>
      </w:r>
      <w:r>
        <w:rPr>
          <w:rFonts w:ascii="Times New Roman" w:hAnsi="Times New Roman"/>
          <w:sz w:val="28"/>
          <w:szCs w:val="28"/>
        </w:rPr>
        <w:tab/>
      </w:r>
      <w:r w:rsidRPr="00817A8D">
        <w:rPr>
          <w:rFonts w:ascii="Times New Roman" w:hAnsi="Times New Roman"/>
          <w:sz w:val="28"/>
          <w:szCs w:val="28"/>
        </w:rPr>
        <w:t>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положение полуприседа;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саморегуляции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подвижные игры, в соответствии с их видом, организовывать свои движения, проявлять двигательную активность; 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различных видах лечебно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микропространстве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Обучение ориентировке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направлена на обеспечение системно-деятельностного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общеучебных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экологическисообразное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природосообразной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здоровый и безопасный образ жизни, 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«Ритмика»: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Default="009101E2" w:rsidP="009101E2">
      <w:pPr>
        <w:tabs>
          <w:tab w:val="left" w:pos="-567"/>
          <w:tab w:val="right" w:leader="dot" w:pos="9639"/>
        </w:tabs>
        <w:spacing w:after="0" w:line="360" w:lineRule="auto"/>
        <w:ind w:right="139" w:firstLine="540"/>
        <w:contextualSpacing/>
        <w:jc w:val="both"/>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сов коррекционно</w:t>
      </w:r>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обозначение гласных после шипящих (ча—ща, чу—щу, жи—ши);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(заглавная)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Состав слова (морфемика).</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сочетания жи—ши, ча—ща, чу—щу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CD6B26">
        <w:rPr>
          <w:rFonts w:ascii="Times New Roman" w:hAnsi="Times New Roman"/>
          <w:b/>
          <w:sz w:val="28"/>
          <w:szCs w:val="28"/>
        </w:rPr>
        <w:t>Аудирование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Декоративно­прикладноеискусство.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д</w:t>
      </w:r>
      <w:r w:rsidRPr="00817A8D">
        <w:rPr>
          <w:rFonts w:ascii="Times New Roman" w:hAnsi="Times New Roman"/>
          <w:sz w:val="28"/>
          <w:szCs w:val="28"/>
        </w:rPr>
        <w:t xml:space="preserve">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Опыт художественно­творческой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Общекультурные и общетрудовые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t>Технология ручной обработки материалов.</w:t>
      </w:r>
      <w:r>
        <w:rPr>
          <w:rStyle w:val="a5"/>
          <w:rFonts w:ascii="Times New Roman" w:hAnsi="Times New Roman"/>
          <w:b/>
          <w:i/>
          <w:sz w:val="28"/>
          <w:szCs w:val="28"/>
        </w:rPr>
        <w:footnoteReference w:id="23"/>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t xml:space="preserve">Физическая культура </w:t>
      </w:r>
      <w:r>
        <w:rPr>
          <w:rStyle w:val="a5"/>
          <w:rFonts w:ascii="Times New Roman" w:hAnsi="Times New Roman"/>
          <w:b/>
          <w:sz w:val="28"/>
          <w:szCs w:val="28"/>
          <w:u w:val="single"/>
        </w:rPr>
        <w:footnoteReference w:id="24"/>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Физкультурно¬-оздоровительная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Лазание, перелезание и подлезание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5"/>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Коррегирующие игры. Речевые игры. Ритмодекламация.</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6"/>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Лечебно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элементарных навыков ориентировки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сформированности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на начальной ступени образования, 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Экологически безопасная, здоровьесберегающая инфраструктура, безбарьерная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строгое соблюдение всех требований к использованию технических и тифлотехнических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сформированность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развитие позитивного отношения  к использованию тифлотехнических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др</w:t>
      </w:r>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реализации основ здорового образа жизни, к здоровьесберегающему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сформированность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на 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D11C51" w:rsidRDefault="00D11C51" w:rsidP="00D11C51">
      <w:pPr>
        <w:spacing w:after="0" w:line="360" w:lineRule="auto"/>
        <w:contextualSpacing/>
        <w:jc w:val="both"/>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Pr="00484B05">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с легкой умственной отсталостью (интеллектуальными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r w:rsidRPr="00014330">
        <w:rPr>
          <w:rFonts w:cs="Times New Roman"/>
          <w:i/>
          <w:sz w:val="28"/>
        </w:rPr>
        <w:t>тьютора</w:t>
      </w:r>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8"/>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sz w:val="28"/>
          <w:szCs w:val="28"/>
        </w:rPr>
        <w:t xml:space="preserve">Финансово-экономические условия реализации </w:t>
      </w:r>
      <w:r w:rsidRPr="001F1238">
        <w:rPr>
          <w:rFonts w:ascii="Times New Roman" w:hAnsi="Times New Roman"/>
          <w:b/>
          <w:sz w:val="28"/>
          <w:szCs w:val="28"/>
          <w:lang w:eastAsia="en-US"/>
        </w:rPr>
        <w:t>адаптированной</w:t>
      </w:r>
      <w:r w:rsidRPr="001F1238">
        <w:rPr>
          <w:rFonts w:ascii="Times New Roman" w:hAnsi="Times New Roman"/>
          <w:b/>
          <w:i/>
          <w:sz w:val="28"/>
          <w:szCs w:val="28"/>
          <w:lang w:eastAsia="en-US"/>
        </w:rPr>
        <w:t xml:space="preserve"> </w:t>
      </w:r>
      <w:r w:rsidRPr="001F1238">
        <w:rPr>
          <w:rFonts w:ascii="Times New Roman" w:hAnsi="Times New Roman"/>
          <w:b/>
          <w:sz w:val="28"/>
          <w:szCs w:val="28"/>
          <w:lang w:eastAsia="en-US"/>
        </w:rPr>
        <w:t>основной общеобразовательной программы начального общего образования.</w:t>
      </w: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29"/>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З iгу  = НЗ iочр *ki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 iгу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Ki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НЗ iочр= НЗ гу+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гу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гу = НЗoтгу + НЗ jмp +  НЗ jпп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НЗгу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ЗП рег-1 * 12 * Ковз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НЗон= НЗ jотпп + НЗком + НЗ j пк + НЗ jни + НЗди + НЗвс + НЗ jтр + НЗ jпр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НЗвс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Pr="001F1238">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1F1238">
        <w:rPr>
          <w:rFonts w:ascii="Times New Roman" w:hAnsi="Times New Roman"/>
          <w:b/>
          <w:sz w:val="28"/>
          <w:szCs w:val="28"/>
        </w:rPr>
        <w:t xml:space="preserve"> </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вершения  школьного обучения с содержанием и итоговыми достижениями сверстников, не имеющих дополнительных 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для хранения индивидуальных тифлотехнических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r>
        <w:rPr>
          <w:rFonts w:cs="Times New Roman"/>
          <w:sz w:val="28"/>
          <w:lang w:val="en-US"/>
        </w:rPr>
        <w:t>Onix</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t xml:space="preserve">Приложение </w:t>
      </w: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(цы)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глухой - глух., звонкий - зв., гласный - гл., согласный - согл., твердый - тв.;</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прошедшее время - прош.,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90" w:rsidRDefault="00152290">
      <w:r>
        <w:separator/>
      </w:r>
    </w:p>
  </w:endnote>
  <w:endnote w:type="continuationSeparator" w:id="0">
    <w:p w:rsidR="00152290" w:rsidRDefault="0015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71" w:rsidRDefault="00EC393B" w:rsidP="00B56FFB">
    <w:pPr>
      <w:pStyle w:val="ab"/>
      <w:framePr w:wrap="around" w:vAnchor="text" w:hAnchor="margin" w:xAlign="right" w:y="1"/>
      <w:rPr>
        <w:rStyle w:val="ad"/>
      </w:rPr>
    </w:pPr>
    <w:r>
      <w:rPr>
        <w:rStyle w:val="ad"/>
      </w:rPr>
      <w:fldChar w:fldCharType="begin"/>
    </w:r>
    <w:r w:rsidR="00DE1771">
      <w:rPr>
        <w:rStyle w:val="ad"/>
      </w:rPr>
      <w:instrText xml:space="preserve">PAGE  </w:instrText>
    </w:r>
    <w:r>
      <w:rPr>
        <w:rStyle w:val="ad"/>
      </w:rPr>
      <w:fldChar w:fldCharType="end"/>
    </w:r>
  </w:p>
  <w:p w:rsidR="00DE1771" w:rsidRDefault="00DE1771" w:rsidP="00C93B3E">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71" w:rsidRDefault="002C3C8B">
    <w:pPr>
      <w:pStyle w:val="ab"/>
      <w:jc w:val="center"/>
    </w:pPr>
    <w:r>
      <w:fldChar w:fldCharType="begin"/>
    </w:r>
    <w:r>
      <w:instrText xml:space="preserve"> PAGE   \* MERGEFORMAT </w:instrText>
    </w:r>
    <w:r>
      <w:fldChar w:fldCharType="separate"/>
    </w:r>
    <w:r w:rsidR="00922584">
      <w:rPr>
        <w:noProof/>
      </w:rPr>
      <w:t>1</w:t>
    </w:r>
    <w:r>
      <w:rPr>
        <w:noProof/>
      </w:rPr>
      <w:fldChar w:fldCharType="end"/>
    </w:r>
  </w:p>
  <w:p w:rsidR="00DE1771" w:rsidRDefault="00DE1771" w:rsidP="00C93B3E">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90" w:rsidRDefault="00152290">
      <w:r>
        <w:separator/>
      </w:r>
    </w:p>
  </w:footnote>
  <w:footnote w:type="continuationSeparator" w:id="0">
    <w:p w:rsidR="00152290" w:rsidRDefault="00152290">
      <w:r>
        <w:continuationSeparator/>
      </w:r>
    </w:p>
  </w:footnote>
  <w:footnote w:id="1">
    <w:p w:rsidR="00DE1771" w:rsidRDefault="00DE1771"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DE1771" w:rsidRDefault="00DE1771"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E1771" w:rsidRDefault="00DE1771"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4">
    <w:p w:rsidR="00DE1771" w:rsidRPr="00A0273F" w:rsidRDefault="00DE1771"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DE1771" w:rsidRDefault="00DE1771"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DE1771" w:rsidRDefault="00DE1771"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DE1771" w:rsidRDefault="00DE1771"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DE1771" w:rsidRDefault="00DE1771"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DE1771" w:rsidRDefault="00DE1771" w:rsidP="00814545">
      <w:pPr>
        <w:pStyle w:val="af4"/>
      </w:pPr>
    </w:p>
  </w:footnote>
  <w:footnote w:id="11">
    <w:p w:rsidR="00DE1771" w:rsidRDefault="00DE1771"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2">
    <w:p w:rsidR="00DE1771" w:rsidRPr="00AF1198" w:rsidRDefault="00DE1771"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DE1771" w:rsidRDefault="00DE1771" w:rsidP="00814545">
      <w:pPr>
        <w:pStyle w:val="a9"/>
      </w:pPr>
    </w:p>
  </w:footnote>
  <w:footnote w:id="13">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DE1771" w:rsidRDefault="00DE1771"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DE1771" w:rsidRDefault="00DE1771"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7">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18">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p w:rsidR="00DE1771" w:rsidRDefault="00DE1771" w:rsidP="00176F59">
      <w:pPr>
        <w:pStyle w:val="a9"/>
      </w:pPr>
    </w:p>
  </w:footnote>
  <w:footnote w:id="19">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0">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1">
    <w:p w:rsidR="00DE1771" w:rsidRDefault="00DE1771"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2">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3">
    <w:p w:rsidR="00DE1771" w:rsidRPr="00DC2FC5" w:rsidRDefault="00DE1771"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DE1771" w:rsidRDefault="00DE1771" w:rsidP="00176F59">
      <w:pPr>
        <w:pStyle w:val="a9"/>
      </w:pPr>
    </w:p>
    <w:p w:rsidR="00DE1771" w:rsidRDefault="00DE1771" w:rsidP="00176F59">
      <w:pPr>
        <w:pStyle w:val="a9"/>
      </w:pPr>
    </w:p>
  </w:footnote>
  <w:footnote w:id="24">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5">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6">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7">
    <w:p w:rsidR="00DE1771" w:rsidRDefault="00DE1771"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8">
    <w:p w:rsidR="00DE1771" w:rsidRDefault="00DE1771"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29">
    <w:p w:rsidR="00DE1771" w:rsidRDefault="00DE1771"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15:restartNumberingAfterBreak="0">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15:restartNumberingAfterBreak="0">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15:restartNumberingAfterBreak="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15:restartNumberingAfterBreak="0">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2290"/>
    <w:rsid w:val="00156DE3"/>
    <w:rsid w:val="00165184"/>
    <w:rsid w:val="00167F11"/>
    <w:rsid w:val="001739D8"/>
    <w:rsid w:val="00175C74"/>
    <w:rsid w:val="00176F59"/>
    <w:rsid w:val="00181950"/>
    <w:rsid w:val="001827BD"/>
    <w:rsid w:val="001845AC"/>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3C8B"/>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2584"/>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EE7545"/>
  <w15:docId w15:val="{32938945-373C-4350-B9D7-85744ECB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Заголовок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111428</Words>
  <Characters>635144</Characters>
  <Application>Microsoft Office Word</Application>
  <DocSecurity>0</DocSecurity>
  <Lines>5292</Lines>
  <Paragraphs>1490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Пользователь</cp:lastModifiedBy>
  <cp:revision>5</cp:revision>
  <dcterms:created xsi:type="dcterms:W3CDTF">2015-12-29T08:33:00Z</dcterms:created>
  <dcterms:modified xsi:type="dcterms:W3CDTF">2018-04-19T14:33:00Z</dcterms:modified>
</cp:coreProperties>
</file>